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740AE" w14:textId="77777777" w:rsidR="0060716E" w:rsidRPr="00140E91" w:rsidRDefault="0060716E" w:rsidP="00A37F16">
      <w:pPr>
        <w:spacing w:after="0" w:line="240" w:lineRule="auto"/>
        <w:jc w:val="center"/>
        <w:rPr>
          <w:rFonts w:eastAsiaTheme="minorEastAsia"/>
          <w:b/>
          <w:sz w:val="28"/>
          <w:szCs w:val="28"/>
        </w:rPr>
      </w:pPr>
      <w:r w:rsidRPr="00140E91">
        <w:rPr>
          <w:rFonts w:eastAsiaTheme="minorEastAsia"/>
          <w:b/>
          <w:sz w:val="28"/>
          <w:szCs w:val="28"/>
        </w:rPr>
        <w:t>ASPMA</w:t>
      </w:r>
    </w:p>
    <w:p w14:paraId="09524B03" w14:textId="2590FDB6" w:rsidR="00A37F16" w:rsidRPr="00140E91" w:rsidRDefault="0060716E" w:rsidP="7761AD6B">
      <w:pPr>
        <w:spacing w:after="0" w:line="240" w:lineRule="auto"/>
        <w:jc w:val="center"/>
        <w:rPr>
          <w:rFonts w:eastAsiaTheme="minorEastAsia"/>
          <w:b/>
          <w:bCs/>
          <w:sz w:val="28"/>
          <w:szCs w:val="28"/>
        </w:rPr>
      </w:pPr>
      <w:r w:rsidRPr="7761AD6B">
        <w:rPr>
          <w:rFonts w:eastAsiaTheme="minorEastAsia"/>
          <w:b/>
          <w:bCs/>
          <w:sz w:val="28"/>
          <w:szCs w:val="28"/>
        </w:rPr>
        <w:t xml:space="preserve">Recertification Chair </w:t>
      </w:r>
    </w:p>
    <w:p w14:paraId="606DE358" w14:textId="367AE3DA" w:rsidR="0060716E" w:rsidRPr="00140E91" w:rsidRDefault="067D81C6" w:rsidP="7761AD6B">
      <w:pPr>
        <w:spacing w:after="0" w:line="240" w:lineRule="auto"/>
        <w:jc w:val="center"/>
        <w:rPr>
          <w:rFonts w:eastAsiaTheme="minorEastAsia"/>
          <w:b/>
          <w:bCs/>
          <w:sz w:val="28"/>
          <w:szCs w:val="28"/>
        </w:rPr>
      </w:pPr>
      <w:r w:rsidRPr="7761AD6B">
        <w:rPr>
          <w:rFonts w:eastAsiaTheme="minorEastAsia"/>
          <w:b/>
          <w:bCs/>
          <w:sz w:val="28"/>
          <w:szCs w:val="28"/>
        </w:rPr>
        <w:t xml:space="preserve"> </w:t>
      </w:r>
      <w:r w:rsidR="00247274" w:rsidRPr="7761AD6B">
        <w:rPr>
          <w:rFonts w:eastAsiaTheme="minorEastAsia"/>
          <w:b/>
          <w:bCs/>
          <w:sz w:val="28"/>
          <w:szCs w:val="28"/>
        </w:rPr>
        <w:t>Annual</w:t>
      </w:r>
      <w:r w:rsidR="00A37F16" w:rsidRPr="7761AD6B">
        <w:rPr>
          <w:rFonts w:eastAsiaTheme="minorEastAsia"/>
          <w:b/>
          <w:bCs/>
          <w:sz w:val="28"/>
          <w:szCs w:val="28"/>
        </w:rPr>
        <w:t xml:space="preserve"> R</w:t>
      </w:r>
      <w:r w:rsidR="0060716E" w:rsidRPr="7761AD6B">
        <w:rPr>
          <w:rFonts w:eastAsiaTheme="minorEastAsia"/>
          <w:b/>
          <w:bCs/>
          <w:sz w:val="28"/>
          <w:szCs w:val="28"/>
        </w:rPr>
        <w:t>eport</w:t>
      </w:r>
    </w:p>
    <w:p w14:paraId="72B77E1C" w14:textId="77777777" w:rsidR="0060716E" w:rsidRPr="0060716E" w:rsidRDefault="0060716E" w:rsidP="0060716E">
      <w:pPr>
        <w:spacing w:after="0" w:line="240" w:lineRule="auto"/>
        <w:rPr>
          <w:rFonts w:eastAsiaTheme="minorEastAsia"/>
        </w:rPr>
      </w:pPr>
    </w:p>
    <w:p w14:paraId="046DDB88" w14:textId="77777777" w:rsidR="0060716E" w:rsidRPr="0060716E" w:rsidRDefault="0060716E" w:rsidP="0060716E">
      <w:pPr>
        <w:spacing w:after="0" w:line="240" w:lineRule="auto"/>
        <w:rPr>
          <w:rFonts w:eastAsiaTheme="minorEastAsia"/>
        </w:rPr>
      </w:pPr>
    </w:p>
    <w:p w14:paraId="74464B30" w14:textId="15CB2740" w:rsidR="0060716E" w:rsidRPr="0060716E" w:rsidRDefault="0060716E" w:rsidP="7761AD6B">
      <w:pPr>
        <w:spacing w:after="0" w:line="240" w:lineRule="auto"/>
        <w:rPr>
          <w:rFonts w:eastAsiaTheme="minorEastAsia"/>
        </w:rPr>
      </w:pPr>
    </w:p>
    <w:p w14:paraId="39186707" w14:textId="306D3E56" w:rsidR="00D418C8" w:rsidRPr="00D418C8" w:rsidRDefault="00BA2198" w:rsidP="7761AD6B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 w:rsidRPr="7761AD6B">
        <w:rPr>
          <w:rFonts w:eastAsiaTheme="minorEastAsia"/>
        </w:rPr>
        <w:t>Recertification received</w:t>
      </w:r>
      <w:r w:rsidR="630B79BE" w:rsidRPr="7761AD6B">
        <w:rPr>
          <w:rFonts w:eastAsiaTheme="minorEastAsia"/>
        </w:rPr>
        <w:t xml:space="preserve"> and responded to</w:t>
      </w:r>
      <w:r w:rsidRPr="7761AD6B">
        <w:rPr>
          <w:rFonts w:eastAsiaTheme="minorEastAsia"/>
        </w:rPr>
        <w:t xml:space="preserve"> a total of 1,</w:t>
      </w:r>
      <w:r w:rsidR="28C18EC4" w:rsidRPr="7761AD6B">
        <w:rPr>
          <w:rFonts w:eastAsiaTheme="minorEastAsia"/>
        </w:rPr>
        <w:t>455</w:t>
      </w:r>
      <w:r w:rsidRPr="7761AD6B">
        <w:rPr>
          <w:rFonts w:eastAsiaTheme="minorEastAsia"/>
        </w:rPr>
        <w:t xml:space="preserve"> emails</w:t>
      </w:r>
      <w:r w:rsidR="080494F1" w:rsidRPr="7761AD6B">
        <w:rPr>
          <w:rFonts w:eastAsiaTheme="minorEastAsia"/>
        </w:rPr>
        <w:t xml:space="preserve"> in </w:t>
      </w:r>
      <w:r w:rsidR="2B1D2479" w:rsidRPr="7761AD6B">
        <w:rPr>
          <w:rFonts w:eastAsiaTheme="minorEastAsia"/>
        </w:rPr>
        <w:t>the ASPMA R</w:t>
      </w:r>
      <w:r w:rsidR="080494F1" w:rsidRPr="7761AD6B">
        <w:rPr>
          <w:rFonts w:eastAsiaTheme="minorEastAsia"/>
        </w:rPr>
        <w:t>ecertification</w:t>
      </w:r>
      <w:r w:rsidR="40F9BCEB" w:rsidRPr="7761AD6B">
        <w:rPr>
          <w:rFonts w:eastAsiaTheme="minorEastAsia"/>
        </w:rPr>
        <w:t xml:space="preserve"> email box</w:t>
      </w:r>
      <w:r w:rsidR="019B056E" w:rsidRPr="7761AD6B">
        <w:rPr>
          <w:rFonts w:eastAsiaTheme="minorEastAsia"/>
        </w:rPr>
        <w:t xml:space="preserve"> and </w:t>
      </w:r>
      <w:r w:rsidR="080494F1" w:rsidRPr="7761AD6B">
        <w:rPr>
          <w:rFonts w:eastAsiaTheme="minorEastAsia"/>
        </w:rPr>
        <w:t>109 emails in my personal email regarding recertification</w:t>
      </w:r>
      <w:r w:rsidR="364FED5D" w:rsidRPr="7761AD6B">
        <w:rPr>
          <w:rFonts w:eastAsiaTheme="minorEastAsia"/>
        </w:rPr>
        <w:t>.</w:t>
      </w:r>
    </w:p>
    <w:p w14:paraId="2C24E7EB" w14:textId="041DBA96" w:rsidR="00D418C8" w:rsidRPr="00D418C8" w:rsidRDefault="00D418C8" w:rsidP="7761AD6B">
      <w:pPr>
        <w:spacing w:after="0" w:line="240" w:lineRule="auto"/>
        <w:ind w:left="720"/>
        <w:rPr>
          <w:rFonts w:eastAsiaTheme="minorEastAsia"/>
        </w:rPr>
      </w:pPr>
    </w:p>
    <w:p w14:paraId="2C2303FD" w14:textId="565A4EDF" w:rsidR="00D418C8" w:rsidRPr="00D418C8" w:rsidRDefault="3EC4A6E9" w:rsidP="7761AD6B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 w:rsidRPr="7761AD6B">
        <w:rPr>
          <w:rFonts w:eastAsiaTheme="minorEastAsia"/>
        </w:rPr>
        <w:t xml:space="preserve">Recertification received and responded to </w:t>
      </w:r>
      <w:r w:rsidR="7A8D3510" w:rsidRPr="7761AD6B">
        <w:rPr>
          <w:rFonts w:eastAsiaTheme="minorEastAsia"/>
        </w:rPr>
        <w:t>143 phone calls</w:t>
      </w:r>
      <w:r w:rsidR="38263713" w:rsidRPr="7761AD6B">
        <w:rPr>
          <w:rFonts w:eastAsiaTheme="minorEastAsia"/>
        </w:rPr>
        <w:t xml:space="preserve"> from members </w:t>
      </w:r>
    </w:p>
    <w:p w14:paraId="0B277BD7" w14:textId="2899A31B" w:rsidR="00D418C8" w:rsidRPr="00D418C8" w:rsidRDefault="00D418C8" w:rsidP="7761AD6B">
      <w:pPr>
        <w:pStyle w:val="ListParagraph"/>
        <w:spacing w:after="0" w:line="240" w:lineRule="auto"/>
        <w:rPr>
          <w:rFonts w:eastAsiaTheme="minorEastAsia"/>
        </w:rPr>
      </w:pPr>
    </w:p>
    <w:p w14:paraId="4D63B3A2" w14:textId="01803CF6" w:rsidR="00D418C8" w:rsidRPr="00D418C8" w:rsidRDefault="5D52F665" w:rsidP="7761AD6B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 w:rsidRPr="7761AD6B">
        <w:rPr>
          <w:rFonts w:eastAsiaTheme="minorEastAsia"/>
        </w:rPr>
        <w:t xml:space="preserve">Recertification received and responded to 267 text messages from members.  </w:t>
      </w:r>
    </w:p>
    <w:p w14:paraId="21DD8C3A" w14:textId="7BEC2A32" w:rsidR="00D418C8" w:rsidRPr="00D418C8" w:rsidRDefault="00D418C8" w:rsidP="7761AD6B">
      <w:pPr>
        <w:spacing w:after="0" w:line="240" w:lineRule="auto"/>
        <w:ind w:left="720"/>
        <w:rPr>
          <w:rFonts w:eastAsiaTheme="minorEastAsia"/>
        </w:rPr>
      </w:pPr>
    </w:p>
    <w:p w14:paraId="7B5D51B8" w14:textId="5250F3CF" w:rsidR="006F7F04" w:rsidRPr="006F7F04" w:rsidRDefault="2D11554C" w:rsidP="7761AD6B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 w:rsidRPr="7761AD6B">
        <w:rPr>
          <w:rFonts w:eastAsiaTheme="minorEastAsia"/>
        </w:rPr>
        <w:t xml:space="preserve">288 members submitted for </w:t>
      </w:r>
      <w:r w:rsidR="40C39695" w:rsidRPr="7761AD6B">
        <w:rPr>
          <w:rFonts w:eastAsiaTheme="minorEastAsia"/>
        </w:rPr>
        <w:t xml:space="preserve">the 2024 ASPMA Recertification, of that </w:t>
      </w:r>
      <w:r w:rsidR="24520D8C" w:rsidRPr="7761AD6B">
        <w:rPr>
          <w:rFonts w:eastAsiaTheme="minorEastAsia"/>
        </w:rPr>
        <w:t>236</w:t>
      </w:r>
      <w:r w:rsidR="00274530" w:rsidRPr="7761AD6B">
        <w:rPr>
          <w:rFonts w:eastAsiaTheme="minorEastAsia"/>
        </w:rPr>
        <w:t xml:space="preserve"> members</w:t>
      </w:r>
      <w:r w:rsidR="095BC5EE" w:rsidRPr="7761AD6B">
        <w:rPr>
          <w:rFonts w:eastAsiaTheme="minorEastAsia"/>
        </w:rPr>
        <w:t xml:space="preserve"> were successfully recertified</w:t>
      </w:r>
      <w:r w:rsidR="22DB2989" w:rsidRPr="7761AD6B">
        <w:rPr>
          <w:rFonts w:eastAsiaTheme="minorEastAsia"/>
        </w:rPr>
        <w:t>.</w:t>
      </w:r>
    </w:p>
    <w:p w14:paraId="5E2E9A40" w14:textId="0B8DD18A" w:rsidR="00D14DD3" w:rsidRPr="00D14DD3" w:rsidRDefault="00D14DD3" w:rsidP="7761AD6B">
      <w:pPr>
        <w:pStyle w:val="ListParagraph"/>
        <w:spacing w:after="0" w:line="240" w:lineRule="auto"/>
        <w:rPr>
          <w:rFonts w:eastAsiaTheme="minorEastAsia"/>
        </w:rPr>
      </w:pPr>
    </w:p>
    <w:p w14:paraId="63906E40" w14:textId="4FC13901" w:rsidR="00D14DD3" w:rsidRPr="00D14DD3" w:rsidRDefault="187587FB" w:rsidP="7761AD6B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 w:rsidRPr="7761AD6B">
        <w:rPr>
          <w:rFonts w:eastAsiaTheme="minorEastAsia"/>
        </w:rPr>
        <w:t>46 members</w:t>
      </w:r>
      <w:r w:rsidR="318096A4" w:rsidRPr="7761AD6B">
        <w:rPr>
          <w:rFonts w:eastAsiaTheme="minorEastAsia"/>
        </w:rPr>
        <w:t xml:space="preserve"> was not recertified during the 2024 recertification period due to absent or incomplete submissions. </w:t>
      </w:r>
      <w:r w:rsidRPr="7761AD6B">
        <w:rPr>
          <w:rFonts w:eastAsiaTheme="minorEastAsia"/>
        </w:rPr>
        <w:t xml:space="preserve"> </w:t>
      </w:r>
    </w:p>
    <w:p w14:paraId="52A6E408" w14:textId="6B9F746B" w:rsidR="00D14DD3" w:rsidRPr="00D14DD3" w:rsidRDefault="00D14DD3" w:rsidP="7761AD6B">
      <w:pPr>
        <w:pStyle w:val="ListParagraph"/>
        <w:spacing w:after="0" w:line="240" w:lineRule="auto"/>
        <w:rPr>
          <w:rFonts w:eastAsiaTheme="minorEastAsia"/>
        </w:rPr>
      </w:pPr>
    </w:p>
    <w:p w14:paraId="572E021E" w14:textId="7573904A" w:rsidR="00D14DD3" w:rsidRPr="00D14DD3" w:rsidRDefault="5CDF477D" w:rsidP="7761AD6B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 w:rsidRPr="7761AD6B">
        <w:rPr>
          <w:rFonts w:eastAsiaTheme="minorEastAsia"/>
        </w:rPr>
        <w:t>19 Members were offered a one-time exception</w:t>
      </w:r>
      <w:r w:rsidR="6368CA09" w:rsidRPr="7761AD6B">
        <w:rPr>
          <w:rFonts w:eastAsiaTheme="minorEastAsia"/>
        </w:rPr>
        <w:t xml:space="preserve"> due to not having enough valid CMEs</w:t>
      </w:r>
      <w:r w:rsidR="451F3B68" w:rsidRPr="7761AD6B">
        <w:rPr>
          <w:rFonts w:eastAsiaTheme="minorEastAsia"/>
        </w:rPr>
        <w:t xml:space="preserve">. </w:t>
      </w:r>
      <w:r w:rsidR="26A9A1F1" w:rsidRPr="7761AD6B">
        <w:rPr>
          <w:rFonts w:eastAsiaTheme="minorEastAsia"/>
        </w:rPr>
        <w:t>16</w:t>
      </w:r>
      <w:r w:rsidR="3ECA8AEC" w:rsidRPr="7761AD6B">
        <w:rPr>
          <w:rFonts w:eastAsiaTheme="minorEastAsia"/>
        </w:rPr>
        <w:t xml:space="preserve"> members </w:t>
      </w:r>
      <w:r w:rsidR="451F3B68" w:rsidRPr="7761AD6B">
        <w:rPr>
          <w:rFonts w:eastAsiaTheme="minorEastAsia"/>
        </w:rPr>
        <w:t>completed this offer and was able to successfully recertify for 2024.</w:t>
      </w:r>
    </w:p>
    <w:p w14:paraId="27BFC047" w14:textId="2F90DD48" w:rsidR="00D14DD3" w:rsidRPr="00D14DD3" w:rsidRDefault="00D14DD3" w:rsidP="7761AD6B">
      <w:pPr>
        <w:spacing w:after="0" w:line="240" w:lineRule="auto"/>
        <w:ind w:left="720"/>
        <w:rPr>
          <w:rFonts w:eastAsiaTheme="minorEastAsia"/>
        </w:rPr>
      </w:pPr>
    </w:p>
    <w:p w14:paraId="75BE66B0" w14:textId="177C6504" w:rsidR="00D14DD3" w:rsidRPr="00D14DD3" w:rsidRDefault="593F902D" w:rsidP="7761AD6B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 w:rsidRPr="7761AD6B">
        <w:rPr>
          <w:rFonts w:eastAsiaTheme="minorEastAsia"/>
        </w:rPr>
        <w:t>Monthly reports have been submitted to the Auditing chair.</w:t>
      </w:r>
    </w:p>
    <w:p w14:paraId="3A39D38F" w14:textId="1A857949" w:rsidR="00D14DD3" w:rsidRPr="00D14DD3" w:rsidRDefault="00D14DD3" w:rsidP="7761AD6B">
      <w:pPr>
        <w:pStyle w:val="ListParagraph"/>
        <w:spacing w:after="0" w:line="240" w:lineRule="auto"/>
        <w:rPr>
          <w:rFonts w:eastAsiaTheme="minorEastAsia"/>
        </w:rPr>
      </w:pPr>
    </w:p>
    <w:p w14:paraId="7097B656" w14:textId="6EA0AE96" w:rsidR="00D14DD3" w:rsidRPr="00D14DD3" w:rsidRDefault="593F902D" w:rsidP="7761AD6B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 w:rsidRPr="7761AD6B">
        <w:rPr>
          <w:rFonts w:eastAsiaTheme="minorEastAsia"/>
        </w:rPr>
        <w:t xml:space="preserve">I have attended all required meeting including in person and via zoom. </w:t>
      </w:r>
    </w:p>
    <w:p w14:paraId="79FFE638" w14:textId="2AF506D0" w:rsidR="00D14DD3" w:rsidRPr="00D14DD3" w:rsidRDefault="00D14DD3" w:rsidP="7761AD6B">
      <w:pPr>
        <w:pStyle w:val="ListParagraph"/>
        <w:spacing w:after="0" w:line="240" w:lineRule="auto"/>
        <w:rPr>
          <w:rFonts w:eastAsiaTheme="minorEastAsia"/>
        </w:rPr>
      </w:pPr>
    </w:p>
    <w:p w14:paraId="64AC3401" w14:textId="576BB4D5" w:rsidR="00D14DD3" w:rsidRPr="00D14DD3" w:rsidRDefault="00875C3E" w:rsidP="7761AD6B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 w:rsidRPr="7761AD6B">
        <w:rPr>
          <w:rFonts w:eastAsiaTheme="minorEastAsia"/>
        </w:rPr>
        <w:t xml:space="preserve">I have attended all required conferences and annual ASPMA retreat. </w:t>
      </w:r>
    </w:p>
    <w:p w14:paraId="69B6E017" w14:textId="550C18B7" w:rsidR="00D14DD3" w:rsidRPr="00D14DD3" w:rsidRDefault="00D14DD3" w:rsidP="7761AD6B">
      <w:pPr>
        <w:pStyle w:val="ListParagraph"/>
        <w:spacing w:after="0" w:line="240" w:lineRule="auto"/>
        <w:rPr>
          <w:rFonts w:eastAsiaTheme="minorEastAsia"/>
        </w:rPr>
      </w:pPr>
      <w:r w:rsidRPr="7761AD6B">
        <w:rPr>
          <w:rFonts w:eastAsiaTheme="minorEastAsia"/>
        </w:rPr>
        <w:t xml:space="preserve"> </w:t>
      </w:r>
    </w:p>
    <w:p w14:paraId="0C50FDA7" w14:textId="785C89BC" w:rsidR="1C1FD49B" w:rsidRDefault="1C1FD49B" w:rsidP="7761AD6B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 w:rsidRPr="7761AD6B">
        <w:rPr>
          <w:rFonts w:eastAsiaTheme="minorEastAsia"/>
        </w:rPr>
        <w:t>I worked with the ASPMA interns during the 2024 recertification period. It presented many challenges but also paved the way for areas needing improvement</w:t>
      </w:r>
      <w:r w:rsidR="4317B792" w:rsidRPr="7761AD6B">
        <w:rPr>
          <w:rFonts w:eastAsiaTheme="minorEastAsia"/>
        </w:rPr>
        <w:t>. The goal is to take what was learned during last year's recertification period and expand on that for the upcoming recertification period for a smoother process</w:t>
      </w:r>
      <w:r w:rsidR="5A38F8BE" w:rsidRPr="7761AD6B">
        <w:rPr>
          <w:rFonts w:eastAsiaTheme="minorEastAsia"/>
        </w:rPr>
        <w:t>.</w:t>
      </w:r>
    </w:p>
    <w:p w14:paraId="7934DE13" w14:textId="28C82DE0" w:rsidR="7761AD6B" w:rsidRDefault="7761AD6B" w:rsidP="7761AD6B">
      <w:pPr>
        <w:pStyle w:val="ListParagraph"/>
        <w:spacing w:after="0" w:line="240" w:lineRule="auto"/>
        <w:rPr>
          <w:rFonts w:eastAsiaTheme="minorEastAsia"/>
        </w:rPr>
      </w:pPr>
    </w:p>
    <w:p w14:paraId="06D73E18" w14:textId="5691693D" w:rsidR="5A38F8BE" w:rsidRDefault="5A38F8BE" w:rsidP="7761AD6B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 w:rsidRPr="7761AD6B">
        <w:rPr>
          <w:rFonts w:eastAsiaTheme="minorEastAsia"/>
        </w:rPr>
        <w:t xml:space="preserve">All required recertification forms and email list have been updated and sent to the Director of Communications as required. </w:t>
      </w:r>
    </w:p>
    <w:p w14:paraId="1D946A77" w14:textId="57927AC7" w:rsidR="7761AD6B" w:rsidRDefault="7761AD6B" w:rsidP="7761AD6B">
      <w:pPr>
        <w:pStyle w:val="ListParagraph"/>
        <w:spacing w:after="0" w:line="240" w:lineRule="auto"/>
        <w:rPr>
          <w:rFonts w:eastAsiaTheme="minorEastAsia"/>
        </w:rPr>
      </w:pPr>
    </w:p>
    <w:p w14:paraId="5E4AD5AC" w14:textId="62D4E088" w:rsidR="5A38F8BE" w:rsidRDefault="5A38F8BE" w:rsidP="7761AD6B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 w:rsidRPr="7761AD6B">
        <w:rPr>
          <w:rFonts w:eastAsiaTheme="minorEastAsia"/>
        </w:rPr>
        <w:t xml:space="preserve">4 Articles with journal questionnaires and answer was submitted for publishing in the time frame required. </w:t>
      </w:r>
    </w:p>
    <w:p w14:paraId="3545F1F5" w14:textId="73624619" w:rsidR="7761AD6B" w:rsidRDefault="7761AD6B" w:rsidP="7761AD6B">
      <w:pPr>
        <w:spacing w:after="0" w:line="240" w:lineRule="auto"/>
        <w:rPr>
          <w:rFonts w:eastAsiaTheme="minorEastAsia"/>
        </w:rPr>
      </w:pPr>
    </w:p>
    <w:p w14:paraId="4A319E32" w14:textId="472F1EAB" w:rsidR="0060716E" w:rsidRPr="0060716E" w:rsidRDefault="0060716E" w:rsidP="7761AD6B">
      <w:pPr>
        <w:spacing w:after="0" w:line="240" w:lineRule="auto"/>
        <w:rPr>
          <w:rFonts w:eastAsiaTheme="minorEastAsia"/>
        </w:rPr>
      </w:pPr>
    </w:p>
    <w:p w14:paraId="6B4671B0" w14:textId="1D1B3313" w:rsidR="0060716E" w:rsidRPr="0060716E" w:rsidRDefault="0060716E" w:rsidP="7761AD6B">
      <w:pPr>
        <w:spacing w:after="0" w:line="240" w:lineRule="auto"/>
        <w:rPr>
          <w:rFonts w:eastAsiaTheme="minorEastAsia"/>
        </w:rPr>
      </w:pPr>
    </w:p>
    <w:p w14:paraId="0884504C" w14:textId="363ECB38" w:rsidR="0060716E" w:rsidRPr="0060716E" w:rsidRDefault="0060716E" w:rsidP="0060716E">
      <w:pPr>
        <w:spacing w:after="0" w:line="240" w:lineRule="auto"/>
        <w:rPr>
          <w:rFonts w:eastAsiaTheme="minorEastAsia"/>
        </w:rPr>
      </w:pPr>
      <w:r w:rsidRPr="7761AD6B">
        <w:rPr>
          <w:rFonts w:eastAsiaTheme="minorEastAsia"/>
        </w:rPr>
        <w:t>April Foutz PMAC, PRAC</w:t>
      </w:r>
      <w:r w:rsidR="00B91C6D" w:rsidRPr="7761AD6B">
        <w:rPr>
          <w:rFonts w:eastAsiaTheme="minorEastAsia"/>
        </w:rPr>
        <w:t>, RMA</w:t>
      </w:r>
    </w:p>
    <w:p w14:paraId="79DAC666" w14:textId="6EDCE343" w:rsidR="3AECF08E" w:rsidRDefault="3AECF08E" w:rsidP="7761AD6B">
      <w:pPr>
        <w:spacing w:after="0" w:line="240" w:lineRule="auto"/>
        <w:rPr>
          <w:rFonts w:eastAsiaTheme="minorEastAsia"/>
        </w:rPr>
      </w:pPr>
      <w:r w:rsidRPr="7761AD6B">
        <w:rPr>
          <w:rFonts w:eastAsiaTheme="minorEastAsia"/>
        </w:rPr>
        <w:t xml:space="preserve">Recertification Chair </w:t>
      </w:r>
    </w:p>
    <w:p w14:paraId="570921B0" w14:textId="77777777" w:rsidR="0060716E" w:rsidRPr="0060716E" w:rsidRDefault="0060716E" w:rsidP="0060716E">
      <w:pPr>
        <w:spacing w:after="0" w:line="240" w:lineRule="auto"/>
        <w:rPr>
          <w:rFonts w:eastAsiaTheme="minorEastAsia"/>
        </w:rPr>
      </w:pPr>
    </w:p>
    <w:p w14:paraId="2497F0F8" w14:textId="77777777" w:rsidR="00740DAC" w:rsidRDefault="00740DAC"/>
    <w:sectPr w:rsidR="00740DA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BF6B1" w14:textId="77777777" w:rsidR="00137B3E" w:rsidRDefault="00137B3E" w:rsidP="00685527">
      <w:pPr>
        <w:spacing w:after="0" w:line="240" w:lineRule="auto"/>
      </w:pPr>
      <w:r>
        <w:separator/>
      </w:r>
    </w:p>
  </w:endnote>
  <w:endnote w:type="continuationSeparator" w:id="0">
    <w:p w14:paraId="5B08BB15" w14:textId="77777777" w:rsidR="00137B3E" w:rsidRDefault="00137B3E" w:rsidP="00685527">
      <w:pPr>
        <w:spacing w:after="0" w:line="240" w:lineRule="auto"/>
      </w:pPr>
      <w:r>
        <w:continuationSeparator/>
      </w:r>
    </w:p>
  </w:endnote>
  <w:endnote w:type="continuationNotice" w:id="1">
    <w:p w14:paraId="45191092" w14:textId="77777777" w:rsidR="00137B3E" w:rsidRDefault="00137B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951BF" w14:textId="77777777" w:rsidR="00137B3E" w:rsidRDefault="00137B3E" w:rsidP="00685527">
      <w:pPr>
        <w:spacing w:after="0" w:line="240" w:lineRule="auto"/>
      </w:pPr>
      <w:r>
        <w:separator/>
      </w:r>
    </w:p>
  </w:footnote>
  <w:footnote w:type="continuationSeparator" w:id="0">
    <w:p w14:paraId="23821905" w14:textId="77777777" w:rsidR="00137B3E" w:rsidRDefault="00137B3E" w:rsidP="00685527">
      <w:pPr>
        <w:spacing w:after="0" w:line="240" w:lineRule="auto"/>
      </w:pPr>
      <w:r>
        <w:continuationSeparator/>
      </w:r>
    </w:p>
  </w:footnote>
  <w:footnote w:type="continuationNotice" w:id="1">
    <w:p w14:paraId="079DFDC2" w14:textId="77777777" w:rsidR="00137B3E" w:rsidRDefault="00137B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E2004" w14:textId="6D94696D" w:rsidR="00685527" w:rsidRDefault="00685527">
    <w:pPr>
      <w:pStyle w:val="Header"/>
    </w:pPr>
    <w:r>
      <w:rPr>
        <w:noProof/>
      </w:rPr>
      <w:t xml:space="preserve">                                                            </w:t>
    </w:r>
    <w:r>
      <w:rPr>
        <w:noProof/>
      </w:rPr>
      <w:drawing>
        <wp:inline distT="0" distB="0" distL="0" distR="0" wp14:anchorId="4C01E3BA" wp14:editId="7F8A223F">
          <wp:extent cx="1962150" cy="8096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51993"/>
    <w:multiLevelType w:val="hybridMultilevel"/>
    <w:tmpl w:val="C91A6F5C"/>
    <w:lvl w:ilvl="0" w:tplc="BEC8ACF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171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27"/>
    <w:rsid w:val="000B13E5"/>
    <w:rsid w:val="000C3DD8"/>
    <w:rsid w:val="00104418"/>
    <w:rsid w:val="001044FC"/>
    <w:rsid w:val="00137B3E"/>
    <w:rsid w:val="00140E91"/>
    <w:rsid w:val="00174FFB"/>
    <w:rsid w:val="001F0BCF"/>
    <w:rsid w:val="00211BAA"/>
    <w:rsid w:val="00247274"/>
    <w:rsid w:val="00274530"/>
    <w:rsid w:val="00382BAA"/>
    <w:rsid w:val="0045004B"/>
    <w:rsid w:val="00516DED"/>
    <w:rsid w:val="0060716E"/>
    <w:rsid w:val="0063621F"/>
    <w:rsid w:val="00671C88"/>
    <w:rsid w:val="00685527"/>
    <w:rsid w:val="006F4669"/>
    <w:rsid w:val="006F7F04"/>
    <w:rsid w:val="00740DAC"/>
    <w:rsid w:val="007D1A8B"/>
    <w:rsid w:val="008630FC"/>
    <w:rsid w:val="00866FA0"/>
    <w:rsid w:val="00875C3E"/>
    <w:rsid w:val="009514AC"/>
    <w:rsid w:val="00A37F16"/>
    <w:rsid w:val="00A50156"/>
    <w:rsid w:val="00A65092"/>
    <w:rsid w:val="00AA042E"/>
    <w:rsid w:val="00B2009C"/>
    <w:rsid w:val="00B43B83"/>
    <w:rsid w:val="00B91C6D"/>
    <w:rsid w:val="00BA2198"/>
    <w:rsid w:val="00CB64D4"/>
    <w:rsid w:val="00D14DD3"/>
    <w:rsid w:val="00D418C8"/>
    <w:rsid w:val="00E612D1"/>
    <w:rsid w:val="00EF3E10"/>
    <w:rsid w:val="00F10255"/>
    <w:rsid w:val="019B056E"/>
    <w:rsid w:val="02236E55"/>
    <w:rsid w:val="067D81C6"/>
    <w:rsid w:val="080494F1"/>
    <w:rsid w:val="095BC5EE"/>
    <w:rsid w:val="125EFF2E"/>
    <w:rsid w:val="15658F6E"/>
    <w:rsid w:val="158D9C40"/>
    <w:rsid w:val="187587FB"/>
    <w:rsid w:val="19602773"/>
    <w:rsid w:val="1C1FD49B"/>
    <w:rsid w:val="1D00D59A"/>
    <w:rsid w:val="1D48D874"/>
    <w:rsid w:val="2280D3F5"/>
    <w:rsid w:val="22DB2989"/>
    <w:rsid w:val="24520D8C"/>
    <w:rsid w:val="26A9A1F1"/>
    <w:rsid w:val="28C18EC4"/>
    <w:rsid w:val="28FA32E5"/>
    <w:rsid w:val="29065139"/>
    <w:rsid w:val="2945D707"/>
    <w:rsid w:val="2A1DE6AD"/>
    <w:rsid w:val="2A538C4B"/>
    <w:rsid w:val="2B1D2479"/>
    <w:rsid w:val="2D11554C"/>
    <w:rsid w:val="2EE6B17B"/>
    <w:rsid w:val="318096A4"/>
    <w:rsid w:val="326E8AA5"/>
    <w:rsid w:val="34B446FE"/>
    <w:rsid w:val="364FED5D"/>
    <w:rsid w:val="36EA466F"/>
    <w:rsid w:val="38263713"/>
    <w:rsid w:val="3AECF08E"/>
    <w:rsid w:val="3DC4988B"/>
    <w:rsid w:val="3E1EDA5B"/>
    <w:rsid w:val="3EC4A6E9"/>
    <w:rsid w:val="3ECA8AEC"/>
    <w:rsid w:val="3F458249"/>
    <w:rsid w:val="4024453B"/>
    <w:rsid w:val="40C39695"/>
    <w:rsid w:val="40F97846"/>
    <w:rsid w:val="40F9BCEB"/>
    <w:rsid w:val="42E0BCD5"/>
    <w:rsid w:val="430B2328"/>
    <w:rsid w:val="4317B792"/>
    <w:rsid w:val="44A6C111"/>
    <w:rsid w:val="44BFFBCF"/>
    <w:rsid w:val="451F3B68"/>
    <w:rsid w:val="4647E97B"/>
    <w:rsid w:val="4A6FB442"/>
    <w:rsid w:val="4B6A40F0"/>
    <w:rsid w:val="4BCBE0DA"/>
    <w:rsid w:val="4C95FA5F"/>
    <w:rsid w:val="5168EDB0"/>
    <w:rsid w:val="56BF3D2E"/>
    <w:rsid w:val="58691EFF"/>
    <w:rsid w:val="593F902D"/>
    <w:rsid w:val="5A38F8BE"/>
    <w:rsid w:val="5B060B59"/>
    <w:rsid w:val="5BE7EF7E"/>
    <w:rsid w:val="5CDF477D"/>
    <w:rsid w:val="5D20935F"/>
    <w:rsid w:val="5D52F665"/>
    <w:rsid w:val="5D98DB85"/>
    <w:rsid w:val="630B79BE"/>
    <w:rsid w:val="6368CA09"/>
    <w:rsid w:val="66664A6E"/>
    <w:rsid w:val="668E5863"/>
    <w:rsid w:val="684C62BA"/>
    <w:rsid w:val="6B2BF47C"/>
    <w:rsid w:val="70D8599A"/>
    <w:rsid w:val="720691A3"/>
    <w:rsid w:val="75CB9FA0"/>
    <w:rsid w:val="7761AD6B"/>
    <w:rsid w:val="7A8D3510"/>
    <w:rsid w:val="7D98F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085A2"/>
  <w15:chartTrackingRefBased/>
  <w15:docId w15:val="{6F85CAE5-29E2-4929-9DCA-4DC98143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27"/>
  </w:style>
  <w:style w:type="paragraph" w:styleId="Footer">
    <w:name w:val="footer"/>
    <w:basedOn w:val="Normal"/>
    <w:link w:val="FooterChar"/>
    <w:uiPriority w:val="99"/>
    <w:unhideWhenUsed/>
    <w:rsid w:val="00685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27"/>
  </w:style>
  <w:style w:type="paragraph" w:styleId="ListParagraph">
    <w:name w:val="List Paragraph"/>
    <w:basedOn w:val="Normal"/>
    <w:uiPriority w:val="34"/>
    <w:qFormat/>
    <w:rsid w:val="00247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FEADD9E13204987CEC16880DDE1AF" ma:contentTypeVersion="12" ma:contentTypeDescription="Create a new document." ma:contentTypeScope="" ma:versionID="93d5e18be75697af233bc92b263beb8f">
  <xsd:schema xmlns:xsd="http://www.w3.org/2001/XMLSchema" xmlns:xs="http://www.w3.org/2001/XMLSchema" xmlns:p="http://schemas.microsoft.com/office/2006/metadata/properties" xmlns:ns2="0e292b09-05d6-47c7-967d-0158a0fa31ab" xmlns:ns3="98ad958a-5423-4595-b6ee-5af3fbec3fd6" targetNamespace="http://schemas.microsoft.com/office/2006/metadata/properties" ma:root="true" ma:fieldsID="62ca53a7e6743793606541f128eac215" ns2:_="" ns3:_="">
    <xsd:import namespace="0e292b09-05d6-47c7-967d-0158a0fa31ab"/>
    <xsd:import namespace="98ad958a-5423-4595-b6ee-5af3fbec3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92b09-05d6-47c7-967d-0158a0fa3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96c6bb5-7fe1-4626-a0ab-efd457d35b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d958a-5423-4595-b6ee-5af3fbec3fd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64da4d7-606c-4563-9cc5-60b04c2ffcee}" ma:internalName="TaxCatchAll" ma:showField="CatchAllData" ma:web="98ad958a-5423-4595-b6ee-5af3fbec3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ad958a-5423-4595-b6ee-5af3fbec3fd6" xsi:nil="true"/>
    <lcf76f155ced4ddcb4097134ff3c332f xmlns="0e292b09-05d6-47c7-967d-0158a0fa31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E7DE82-EDDF-4A55-B6F3-52DAB34FD0BD}"/>
</file>

<file path=customXml/itemProps2.xml><?xml version="1.0" encoding="utf-8"?>
<ds:datastoreItem xmlns:ds="http://schemas.openxmlformats.org/officeDocument/2006/customXml" ds:itemID="{40467528-9BD9-4185-AF1E-F91C5B3BA877}"/>
</file>

<file path=customXml/itemProps3.xml><?xml version="1.0" encoding="utf-8"?>
<ds:datastoreItem xmlns:ds="http://schemas.openxmlformats.org/officeDocument/2006/customXml" ds:itemID="{B743B5AC-1498-484F-B0EF-0A3D6ADC1B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foutz</dc:creator>
  <cp:keywords/>
  <dc:description/>
  <cp:lastModifiedBy>april foutz</cp:lastModifiedBy>
  <cp:revision>2</cp:revision>
  <dcterms:created xsi:type="dcterms:W3CDTF">2025-02-06T02:59:00Z</dcterms:created>
  <dcterms:modified xsi:type="dcterms:W3CDTF">2025-02-06T02:59:00Z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0x01010063BFEADD9E13204987CEC16880DDE1AF</vt:lpwstr>
  </property>
</Properties>
</file>